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178C" w14:textId="6E526464" w:rsidR="0016120D" w:rsidRDefault="0016120D" w:rsidP="0016120D">
      <w:pPr>
        <w:widowControl/>
        <w:tabs>
          <w:tab w:val="right" w:pos="9360"/>
        </w:tabs>
        <w:autoSpaceDE/>
        <w:autoSpaceDN/>
        <w:jc w:val="center"/>
        <w:rPr>
          <w:rFonts w:ascii="Arial Narrow" w:hAnsi="Arial Narrow" w:cs="Times New Roman"/>
          <w:sz w:val="24"/>
          <w:szCs w:val="24"/>
        </w:rPr>
      </w:pPr>
      <w:r w:rsidRPr="0016120D">
        <w:rPr>
          <w:rFonts w:ascii="Arial Narrow" w:hAnsi="Arial Narrow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86A9BC" wp14:editId="20865167">
            <wp:simplePos x="0" y="0"/>
            <wp:positionH relativeFrom="column">
              <wp:posOffset>574040</wp:posOffset>
            </wp:positionH>
            <wp:positionV relativeFrom="paragraph">
              <wp:posOffset>-3810</wp:posOffset>
            </wp:positionV>
            <wp:extent cx="362178" cy="476250"/>
            <wp:effectExtent l="0" t="0" r="0" b="0"/>
            <wp:wrapNone/>
            <wp:docPr id="2063179750" name="Picture 1" descr="A red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79750" name="Picture 1" descr="A red and blu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7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20D">
        <w:rPr>
          <w:rFonts w:ascii="Arial Narrow" w:hAnsi="Arial Narrow" w:cs="Times New Roman"/>
          <w:sz w:val="24"/>
          <w:szCs w:val="24"/>
        </w:rPr>
        <w:t>Elizabeth Hisatake, District Administrator</w:t>
      </w:r>
      <w:r w:rsidR="00855797">
        <w:rPr>
          <w:rFonts w:ascii="Arial Narrow" w:hAnsi="Arial Narrow" w:cs="Times New Roman"/>
          <w:sz w:val="24"/>
          <w:szCs w:val="24"/>
        </w:rPr>
        <w:t xml:space="preserve"> - </w:t>
      </w:r>
      <w:r w:rsidRPr="0016120D">
        <w:rPr>
          <w:rFonts w:ascii="Arial Narrow" w:hAnsi="Arial Narrow" w:cs="Times New Roman"/>
          <w:sz w:val="24"/>
          <w:szCs w:val="24"/>
        </w:rPr>
        <w:t>Oregon District 5 Little League</w:t>
      </w:r>
    </w:p>
    <w:p w14:paraId="1EB58925" w14:textId="0034497D" w:rsidR="0016120D" w:rsidRPr="0016120D" w:rsidRDefault="0016120D" w:rsidP="0016120D">
      <w:pPr>
        <w:widowControl/>
        <w:tabs>
          <w:tab w:val="right" w:pos="9360"/>
        </w:tabs>
        <w:autoSpaceDE/>
        <w:autoSpaceDN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Email: </w:t>
      </w:r>
      <w:hyperlink r:id="rId8" w:history="1">
        <w:r w:rsidRPr="00330558">
          <w:rPr>
            <w:rStyle w:val="Hyperlink"/>
            <w:rFonts w:ascii="Arial Narrow" w:hAnsi="Arial Narrow" w:cs="Times New Roman"/>
            <w:sz w:val="24"/>
            <w:szCs w:val="24"/>
          </w:rPr>
          <w:t>oregond5da@gmail.com</w:t>
        </w:r>
      </w:hyperlink>
    </w:p>
    <w:p w14:paraId="087F30FA" w14:textId="77777777" w:rsidR="0016120D" w:rsidRDefault="0016120D" w:rsidP="0016120D">
      <w:pPr>
        <w:pStyle w:val="Header"/>
      </w:pPr>
    </w:p>
    <w:p w14:paraId="0D67CF65" w14:textId="180A78F2" w:rsidR="000934BE" w:rsidRPr="00855797" w:rsidRDefault="000934BE" w:rsidP="00855797">
      <w:pPr>
        <w:pStyle w:val="Heading1"/>
        <w:spacing w:before="0"/>
        <w:ind w:left="0"/>
        <w:jc w:val="center"/>
        <w:rPr>
          <w:rFonts w:ascii="Arial Narrow" w:hAnsi="Arial Narrow"/>
          <w:u w:val="none"/>
        </w:rPr>
      </w:pPr>
      <w:r>
        <w:rPr>
          <w:rFonts w:ascii="Arial Narrow" w:hAnsi="Arial Narrow"/>
        </w:rPr>
        <w:t xml:space="preserve">Oregon District 5 </w:t>
      </w:r>
      <w:r w:rsidR="0016120D" w:rsidRPr="000934BE">
        <w:rPr>
          <w:rFonts w:ascii="Arial Narrow" w:hAnsi="Arial Narrow"/>
        </w:rPr>
        <w:t>Interleague</w:t>
      </w:r>
      <w:r w:rsidR="0016120D" w:rsidRPr="000934BE">
        <w:rPr>
          <w:rFonts w:ascii="Arial Narrow" w:hAnsi="Arial Narrow"/>
          <w:spacing w:val="-6"/>
        </w:rPr>
        <w:t xml:space="preserve"> </w:t>
      </w:r>
      <w:r w:rsidR="0016120D" w:rsidRPr="000934BE">
        <w:rPr>
          <w:rFonts w:ascii="Arial Narrow" w:hAnsi="Arial Narrow"/>
        </w:rPr>
        <w:t>Playing</w:t>
      </w:r>
      <w:r w:rsidR="0016120D" w:rsidRPr="000934BE">
        <w:rPr>
          <w:rFonts w:ascii="Arial Narrow" w:hAnsi="Arial Narrow"/>
          <w:spacing w:val="-6"/>
        </w:rPr>
        <w:t xml:space="preserve"> </w:t>
      </w:r>
      <w:r w:rsidR="0016120D" w:rsidRPr="000934BE">
        <w:rPr>
          <w:rFonts w:ascii="Arial Narrow" w:hAnsi="Arial Narrow"/>
          <w:spacing w:val="-2"/>
        </w:rPr>
        <w:t>Rules</w:t>
      </w:r>
      <w:r>
        <w:rPr>
          <w:rFonts w:ascii="Arial Narrow" w:hAnsi="Arial Narrow"/>
          <w:spacing w:val="-2"/>
        </w:rPr>
        <w:t xml:space="preserve"> – 202</w:t>
      </w:r>
      <w:r w:rsidR="005D1EA6">
        <w:rPr>
          <w:rFonts w:ascii="Arial Narrow" w:hAnsi="Arial Narrow"/>
          <w:spacing w:val="-2"/>
        </w:rPr>
        <w:t>6</w:t>
      </w:r>
      <w:r>
        <w:rPr>
          <w:rFonts w:ascii="Arial Narrow" w:hAnsi="Arial Narrow"/>
          <w:spacing w:val="-2"/>
        </w:rPr>
        <w:t xml:space="preserve"> Regular Season</w:t>
      </w:r>
    </w:p>
    <w:p w14:paraId="15BAF3F7" w14:textId="625A2CC4" w:rsidR="000043C6" w:rsidRDefault="0016120D" w:rsidP="00131D74">
      <w:pPr>
        <w:pStyle w:val="BodyText"/>
        <w:spacing w:line="259" w:lineRule="auto"/>
        <w:ind w:left="100" w:right="127" w:firstLine="0"/>
        <w:jc w:val="both"/>
        <w:rPr>
          <w:rFonts w:ascii="Arial Narrow" w:hAnsi="Arial Narrow"/>
        </w:rPr>
      </w:pPr>
      <w:r w:rsidRPr="000934BE">
        <w:rPr>
          <w:rFonts w:ascii="Arial Narrow" w:hAnsi="Arial Narrow"/>
        </w:rPr>
        <w:t>Games</w:t>
      </w:r>
      <w:r w:rsidRPr="000934BE">
        <w:rPr>
          <w:rFonts w:ascii="Arial Narrow" w:hAnsi="Arial Narrow"/>
          <w:spacing w:val="-2"/>
        </w:rPr>
        <w:t xml:space="preserve"> </w:t>
      </w:r>
      <w:r w:rsidRPr="000934BE">
        <w:rPr>
          <w:rFonts w:ascii="Arial Narrow" w:hAnsi="Arial Narrow"/>
        </w:rPr>
        <w:t>are</w:t>
      </w:r>
      <w:r w:rsidRPr="000934BE">
        <w:rPr>
          <w:rFonts w:ascii="Arial Narrow" w:hAnsi="Arial Narrow"/>
          <w:spacing w:val="-3"/>
        </w:rPr>
        <w:t xml:space="preserve"> </w:t>
      </w:r>
      <w:r w:rsidRPr="000934BE">
        <w:rPr>
          <w:rFonts w:ascii="Arial Narrow" w:hAnsi="Arial Narrow"/>
        </w:rPr>
        <w:t>played</w:t>
      </w:r>
      <w:r w:rsidRPr="000934BE">
        <w:rPr>
          <w:rFonts w:ascii="Arial Narrow" w:hAnsi="Arial Narrow"/>
          <w:spacing w:val="-1"/>
        </w:rPr>
        <w:t xml:space="preserve"> </w:t>
      </w:r>
      <w:r w:rsidRPr="000934BE">
        <w:rPr>
          <w:rFonts w:ascii="Arial Narrow" w:hAnsi="Arial Narrow"/>
        </w:rPr>
        <w:t>under</w:t>
      </w:r>
      <w:r w:rsidRPr="000934BE">
        <w:rPr>
          <w:rFonts w:ascii="Arial Narrow" w:hAnsi="Arial Narrow"/>
          <w:spacing w:val="-3"/>
        </w:rPr>
        <w:t xml:space="preserve"> </w:t>
      </w:r>
      <w:r w:rsidRPr="000934BE">
        <w:rPr>
          <w:rFonts w:ascii="Arial Narrow" w:hAnsi="Arial Narrow"/>
        </w:rPr>
        <w:t>the</w:t>
      </w:r>
      <w:r w:rsidRPr="000934BE">
        <w:rPr>
          <w:rFonts w:ascii="Arial Narrow" w:hAnsi="Arial Narrow"/>
          <w:spacing w:val="-4"/>
        </w:rPr>
        <w:t xml:space="preserve"> </w:t>
      </w:r>
      <w:r w:rsidRPr="000934BE">
        <w:rPr>
          <w:rFonts w:ascii="Arial Narrow" w:hAnsi="Arial Narrow"/>
        </w:rPr>
        <w:t>official</w:t>
      </w:r>
      <w:r w:rsidRPr="000934BE">
        <w:rPr>
          <w:rFonts w:ascii="Arial Narrow" w:hAnsi="Arial Narrow"/>
          <w:spacing w:val="-1"/>
        </w:rPr>
        <w:t xml:space="preserve"> </w:t>
      </w:r>
      <w:r w:rsidRPr="000934BE">
        <w:rPr>
          <w:rFonts w:ascii="Arial Narrow" w:hAnsi="Arial Narrow"/>
        </w:rPr>
        <w:t>Little</w:t>
      </w:r>
      <w:r w:rsidRPr="000934BE">
        <w:rPr>
          <w:rFonts w:ascii="Arial Narrow" w:hAnsi="Arial Narrow"/>
          <w:spacing w:val="-4"/>
        </w:rPr>
        <w:t xml:space="preserve"> </w:t>
      </w:r>
      <w:r w:rsidRPr="000934BE">
        <w:rPr>
          <w:rFonts w:ascii="Arial Narrow" w:hAnsi="Arial Narrow"/>
        </w:rPr>
        <w:t>League</w:t>
      </w:r>
      <w:r w:rsidRPr="000934BE">
        <w:rPr>
          <w:rFonts w:ascii="Arial Narrow" w:hAnsi="Arial Narrow"/>
          <w:spacing w:val="-3"/>
        </w:rPr>
        <w:t xml:space="preserve"> </w:t>
      </w:r>
      <w:r w:rsidRPr="000934BE">
        <w:rPr>
          <w:rFonts w:ascii="Arial Narrow" w:hAnsi="Arial Narrow"/>
        </w:rPr>
        <w:t>rules</w:t>
      </w:r>
      <w:r w:rsidRPr="000934BE">
        <w:rPr>
          <w:rFonts w:ascii="Arial Narrow" w:hAnsi="Arial Narrow"/>
          <w:spacing w:val="-2"/>
        </w:rPr>
        <w:t xml:space="preserve"> </w:t>
      </w:r>
      <w:r w:rsidRPr="000934BE">
        <w:rPr>
          <w:rFonts w:ascii="Arial Narrow" w:hAnsi="Arial Narrow"/>
        </w:rPr>
        <w:t>as</w:t>
      </w:r>
      <w:r w:rsidRPr="000934BE">
        <w:rPr>
          <w:rFonts w:ascii="Arial Narrow" w:hAnsi="Arial Narrow"/>
          <w:spacing w:val="-4"/>
        </w:rPr>
        <w:t xml:space="preserve"> </w:t>
      </w:r>
      <w:r w:rsidRPr="000934BE">
        <w:rPr>
          <w:rFonts w:ascii="Arial Narrow" w:hAnsi="Arial Narrow"/>
        </w:rPr>
        <w:t>indicated</w:t>
      </w:r>
      <w:r w:rsidRPr="000934BE">
        <w:rPr>
          <w:rFonts w:ascii="Arial Narrow" w:hAnsi="Arial Narrow"/>
          <w:spacing w:val="-1"/>
        </w:rPr>
        <w:t xml:space="preserve"> </w:t>
      </w:r>
      <w:r w:rsidRPr="000934BE">
        <w:rPr>
          <w:rFonts w:ascii="Arial Narrow" w:hAnsi="Arial Narrow"/>
        </w:rPr>
        <w:t>in</w:t>
      </w:r>
      <w:r w:rsidRPr="000934BE">
        <w:rPr>
          <w:rFonts w:ascii="Arial Narrow" w:hAnsi="Arial Narrow"/>
          <w:spacing w:val="-3"/>
        </w:rPr>
        <w:t xml:space="preserve"> </w:t>
      </w:r>
      <w:r w:rsidRPr="000934BE">
        <w:rPr>
          <w:rFonts w:ascii="Arial Narrow" w:hAnsi="Arial Narrow"/>
        </w:rPr>
        <w:t>the</w:t>
      </w:r>
      <w:r w:rsidRPr="000934BE">
        <w:rPr>
          <w:rFonts w:ascii="Arial Narrow" w:hAnsi="Arial Narrow"/>
          <w:spacing w:val="-3"/>
        </w:rPr>
        <w:t xml:space="preserve"> </w:t>
      </w:r>
      <w:r w:rsidRPr="000934BE">
        <w:rPr>
          <w:rFonts w:ascii="Arial Narrow" w:hAnsi="Arial Narrow"/>
        </w:rPr>
        <w:t>202</w:t>
      </w:r>
      <w:r w:rsidR="005D1EA6">
        <w:rPr>
          <w:rFonts w:ascii="Arial Narrow" w:hAnsi="Arial Narrow"/>
        </w:rPr>
        <w:t>6</w:t>
      </w:r>
      <w:r w:rsidRPr="000934BE">
        <w:rPr>
          <w:rFonts w:ascii="Arial Narrow" w:hAnsi="Arial Narrow"/>
          <w:spacing w:val="-3"/>
        </w:rPr>
        <w:t xml:space="preserve"> </w:t>
      </w:r>
      <w:r w:rsidRPr="000934BE">
        <w:rPr>
          <w:rFonts w:ascii="Arial Narrow" w:hAnsi="Arial Narrow"/>
        </w:rPr>
        <w:t>Little</w:t>
      </w:r>
      <w:r w:rsidRPr="000934BE">
        <w:rPr>
          <w:rFonts w:ascii="Arial Narrow" w:hAnsi="Arial Narrow"/>
          <w:spacing w:val="-1"/>
        </w:rPr>
        <w:t xml:space="preserve"> </w:t>
      </w:r>
      <w:r w:rsidRPr="000934BE">
        <w:rPr>
          <w:rFonts w:ascii="Arial Narrow" w:hAnsi="Arial Narrow"/>
        </w:rPr>
        <w:t>League</w:t>
      </w:r>
      <w:r w:rsidRPr="000934BE">
        <w:rPr>
          <w:rFonts w:ascii="Arial Narrow" w:hAnsi="Arial Narrow"/>
          <w:spacing w:val="-4"/>
        </w:rPr>
        <w:t xml:space="preserve"> </w:t>
      </w:r>
      <w:r w:rsidRPr="000934BE">
        <w:rPr>
          <w:rFonts w:ascii="Arial Narrow" w:hAnsi="Arial Narrow"/>
        </w:rPr>
        <w:t>Baseball Rules and Regulations.</w:t>
      </w:r>
      <w:r w:rsidRPr="000934BE">
        <w:rPr>
          <w:rFonts w:ascii="Arial Narrow" w:hAnsi="Arial Narrow"/>
          <w:spacing w:val="40"/>
        </w:rPr>
        <w:t xml:space="preserve"> </w:t>
      </w:r>
      <w:r w:rsidRPr="000934BE">
        <w:rPr>
          <w:rFonts w:ascii="Arial Narrow" w:hAnsi="Arial Narrow"/>
        </w:rPr>
        <w:t>No individual league’s “local” rules will apply and no “manager agreements” will be allowed to change or modify these rules.</w:t>
      </w:r>
      <w:r w:rsidR="000043C6">
        <w:rPr>
          <w:rFonts w:ascii="Arial Narrow" w:hAnsi="Arial Narrow"/>
        </w:rPr>
        <w:t xml:space="preserve"> </w:t>
      </w:r>
      <w:r w:rsidR="000043C6" w:rsidRPr="000934BE">
        <w:rPr>
          <w:rFonts w:ascii="Arial Narrow" w:hAnsi="Arial Narrow"/>
        </w:rPr>
        <w:t xml:space="preserve"> The following rules will apply to all interleague play.</w:t>
      </w:r>
    </w:p>
    <w:p w14:paraId="43860827" w14:textId="77777777" w:rsidR="000043C6" w:rsidRPr="000934BE" w:rsidRDefault="000043C6" w:rsidP="000043C6">
      <w:pPr>
        <w:pStyle w:val="BodyText"/>
        <w:spacing w:line="256" w:lineRule="auto"/>
        <w:ind w:left="100" w:firstLine="0"/>
        <w:jc w:val="both"/>
        <w:rPr>
          <w:rFonts w:ascii="Arial Narrow" w:hAnsi="Arial Narrow"/>
        </w:rPr>
      </w:pPr>
    </w:p>
    <w:p w14:paraId="45D1A8D1" w14:textId="38745257" w:rsidR="00462E2D" w:rsidRPr="000934BE" w:rsidRDefault="0016120D" w:rsidP="00131D74">
      <w:pPr>
        <w:pStyle w:val="ListParagraph"/>
        <w:numPr>
          <w:ilvl w:val="0"/>
          <w:numId w:val="2"/>
        </w:numPr>
        <w:tabs>
          <w:tab w:val="left" w:pos="820"/>
        </w:tabs>
        <w:spacing w:before="0" w:line="256" w:lineRule="auto"/>
        <w:ind w:right="257"/>
        <w:jc w:val="both"/>
        <w:rPr>
          <w:rFonts w:ascii="Arial Narrow" w:hAnsi="Arial Narrow"/>
          <w:sz w:val="24"/>
        </w:rPr>
      </w:pPr>
      <w:r w:rsidRPr="000934BE">
        <w:rPr>
          <w:rFonts w:ascii="Arial Narrow" w:hAnsi="Arial Narrow"/>
          <w:b/>
          <w:sz w:val="24"/>
        </w:rPr>
        <w:t>Umpires</w:t>
      </w:r>
      <w:r w:rsidRPr="000934BE">
        <w:rPr>
          <w:rFonts w:ascii="Arial Narrow" w:hAnsi="Arial Narrow"/>
          <w:sz w:val="24"/>
        </w:rPr>
        <w:t>: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The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home</w:t>
      </w:r>
      <w:r w:rsidRPr="000934BE">
        <w:rPr>
          <w:rFonts w:ascii="Arial Narrow" w:hAnsi="Arial Narrow"/>
          <w:spacing w:val="-5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team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will</w:t>
      </w:r>
      <w:r w:rsidRPr="000934BE">
        <w:rPr>
          <w:rFonts w:ascii="Arial Narrow" w:hAnsi="Arial Narrow"/>
          <w:spacing w:val="-5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be</w:t>
      </w:r>
      <w:r w:rsidRPr="000934BE">
        <w:rPr>
          <w:rFonts w:ascii="Arial Narrow" w:hAnsi="Arial Narrow"/>
          <w:spacing w:val="-5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responsible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for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providing</w:t>
      </w:r>
      <w:r w:rsidRPr="000934BE">
        <w:rPr>
          <w:rFonts w:ascii="Arial Narrow" w:hAnsi="Arial Narrow"/>
          <w:spacing w:val="-5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</w:t>
      </w:r>
      <w:r w:rsidR="003B2EE7">
        <w:rPr>
          <w:rFonts w:ascii="Arial Narrow" w:hAnsi="Arial Narrow"/>
          <w:sz w:val="24"/>
        </w:rPr>
        <w:t>he</w:t>
      </w:r>
      <w:r w:rsidRPr="000934BE">
        <w:rPr>
          <w:rFonts w:ascii="Arial Narrow" w:hAnsi="Arial Narrow"/>
          <w:spacing w:val="-5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umpire</w:t>
      </w:r>
      <w:r w:rsidR="003B2EE7">
        <w:rPr>
          <w:rFonts w:ascii="Arial Narrow" w:hAnsi="Arial Narrow"/>
          <w:sz w:val="24"/>
        </w:rPr>
        <w:t>/</w:t>
      </w:r>
      <w:r w:rsidRPr="000934BE">
        <w:rPr>
          <w:rFonts w:ascii="Arial Narrow" w:hAnsi="Arial Narrow"/>
          <w:sz w:val="24"/>
        </w:rPr>
        <w:t>s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for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each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game.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="005D1EA6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One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of these umpires needs to be at least 18 years of age</w:t>
      </w:r>
      <w:r w:rsidR="003B2EE7">
        <w:rPr>
          <w:rFonts w:ascii="Arial Narrow" w:hAnsi="Arial Narrow"/>
          <w:sz w:val="24"/>
        </w:rPr>
        <w:t>, if the umpire</w:t>
      </w:r>
      <w:r w:rsidR="007543AC">
        <w:rPr>
          <w:rFonts w:ascii="Arial Narrow" w:hAnsi="Arial Narrow"/>
          <w:sz w:val="24"/>
        </w:rPr>
        <w:t>/</w:t>
      </w:r>
      <w:r w:rsidR="003B2EE7">
        <w:rPr>
          <w:rFonts w:ascii="Arial Narrow" w:hAnsi="Arial Narrow"/>
          <w:sz w:val="24"/>
        </w:rPr>
        <w:t>s are not 18 years of age the requirement of a</w:t>
      </w:r>
      <w:r w:rsidR="00131D74">
        <w:rPr>
          <w:rFonts w:ascii="Arial Narrow" w:hAnsi="Arial Narrow"/>
          <w:sz w:val="24"/>
        </w:rPr>
        <w:t xml:space="preserve"> “Game Coordinator” is mandatory.</w:t>
      </w:r>
      <w:r w:rsidR="004E2B3E">
        <w:rPr>
          <w:rFonts w:ascii="Arial Narrow" w:hAnsi="Arial Narrow"/>
          <w:sz w:val="24"/>
        </w:rPr>
        <w:t xml:space="preserve">  Rule 9.00(d) provides the definition of a Game Coordinator.</w:t>
      </w:r>
    </w:p>
    <w:p w14:paraId="17462F32" w14:textId="1D811329" w:rsidR="00462E2D" w:rsidRPr="000934BE" w:rsidRDefault="0016120D" w:rsidP="000043C6">
      <w:pPr>
        <w:pStyle w:val="ListParagraph"/>
        <w:numPr>
          <w:ilvl w:val="0"/>
          <w:numId w:val="2"/>
        </w:numPr>
        <w:tabs>
          <w:tab w:val="left" w:pos="820"/>
        </w:tabs>
        <w:spacing w:before="6"/>
        <w:jc w:val="both"/>
        <w:rPr>
          <w:rFonts w:ascii="Arial Narrow" w:hAnsi="Arial Narrow"/>
          <w:sz w:val="24"/>
        </w:rPr>
      </w:pPr>
      <w:r w:rsidRPr="000934BE">
        <w:rPr>
          <w:rFonts w:ascii="Arial Narrow" w:hAnsi="Arial Narrow"/>
          <w:b/>
          <w:sz w:val="24"/>
        </w:rPr>
        <w:t>Scorekeeper</w:t>
      </w:r>
      <w:r w:rsidRPr="000934BE">
        <w:rPr>
          <w:rFonts w:ascii="Arial Narrow" w:hAnsi="Arial Narrow"/>
          <w:sz w:val="24"/>
        </w:rPr>
        <w:t>: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The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home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="003B2EE7">
        <w:rPr>
          <w:rFonts w:ascii="Arial Narrow" w:hAnsi="Arial Narrow"/>
          <w:spacing w:val="-3"/>
          <w:sz w:val="24"/>
        </w:rPr>
        <w:t xml:space="preserve">&amp; visitor </w:t>
      </w:r>
      <w:r w:rsidRPr="000934BE">
        <w:rPr>
          <w:rFonts w:ascii="Arial Narrow" w:hAnsi="Arial Narrow"/>
          <w:sz w:val="24"/>
        </w:rPr>
        <w:t>team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="003B2EE7">
        <w:rPr>
          <w:rFonts w:ascii="Arial Narrow" w:hAnsi="Arial Narrow"/>
          <w:spacing w:val="-4"/>
          <w:sz w:val="24"/>
        </w:rPr>
        <w:t>are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responsible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for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providing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="003B2EE7">
        <w:rPr>
          <w:rFonts w:ascii="Arial Narrow" w:hAnsi="Arial Narrow"/>
          <w:sz w:val="24"/>
        </w:rPr>
        <w:t>their own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scorekeeper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for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 xml:space="preserve">each </w:t>
      </w:r>
      <w:r w:rsidRPr="000934BE">
        <w:rPr>
          <w:rFonts w:ascii="Arial Narrow" w:hAnsi="Arial Narrow"/>
          <w:spacing w:val="-2"/>
          <w:sz w:val="24"/>
        </w:rPr>
        <w:t>game.</w:t>
      </w:r>
    </w:p>
    <w:p w14:paraId="7A8D5FC3" w14:textId="5BAC8B52" w:rsidR="00462E2D" w:rsidRPr="000934BE" w:rsidRDefault="00131D74" w:rsidP="000043C6">
      <w:pPr>
        <w:pStyle w:val="ListParagraph"/>
        <w:numPr>
          <w:ilvl w:val="0"/>
          <w:numId w:val="2"/>
        </w:numPr>
        <w:tabs>
          <w:tab w:val="left" w:pos="820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Baseball</w:t>
      </w:r>
      <w:r w:rsidR="002B1D57">
        <w:rPr>
          <w:rFonts w:ascii="Arial Narrow" w:hAnsi="Arial Narrow"/>
          <w:b/>
          <w:sz w:val="24"/>
        </w:rPr>
        <w:t xml:space="preserve"> &amp; Softball</w:t>
      </w:r>
      <w:r>
        <w:rPr>
          <w:rFonts w:ascii="Arial Narrow" w:hAnsi="Arial Narrow"/>
          <w:b/>
          <w:sz w:val="24"/>
        </w:rPr>
        <w:t xml:space="preserve"> </w:t>
      </w:r>
      <w:r w:rsidR="0016120D" w:rsidRPr="000934BE">
        <w:rPr>
          <w:rFonts w:ascii="Arial Narrow" w:hAnsi="Arial Narrow"/>
          <w:b/>
          <w:sz w:val="24"/>
        </w:rPr>
        <w:t>Pitching</w:t>
      </w:r>
      <w:r w:rsidR="002B1D57">
        <w:rPr>
          <w:rFonts w:ascii="Arial Narrow" w:hAnsi="Arial Narrow"/>
          <w:b/>
          <w:spacing w:val="-1"/>
          <w:sz w:val="24"/>
        </w:rPr>
        <w:t>:</w:t>
      </w:r>
      <w:r w:rsidR="002B1D57">
        <w:rPr>
          <w:rFonts w:ascii="Arial Narrow" w:hAnsi="Arial Narrow"/>
          <w:bCs/>
          <w:spacing w:val="-1"/>
          <w:sz w:val="24"/>
        </w:rPr>
        <w:t xml:space="preserve"> Team scorekeepers will verify eligible pitchers </w:t>
      </w:r>
      <w:r w:rsidR="004E2B3E">
        <w:rPr>
          <w:rFonts w:ascii="Arial Narrow" w:hAnsi="Arial Narrow"/>
          <w:bCs/>
          <w:spacing w:val="-1"/>
          <w:sz w:val="24"/>
        </w:rPr>
        <w:t>with</w:t>
      </w:r>
      <w:r w:rsidR="002B1D57">
        <w:rPr>
          <w:rFonts w:ascii="Arial Narrow" w:hAnsi="Arial Narrow"/>
          <w:bCs/>
          <w:spacing w:val="-1"/>
          <w:sz w:val="24"/>
        </w:rPr>
        <w:t xml:space="preserve"> the Plate Umpire</w:t>
      </w:r>
    </w:p>
    <w:p w14:paraId="2C1AA62C" w14:textId="77777777" w:rsidR="007E7726" w:rsidRPr="001963A3" w:rsidRDefault="007E7726" w:rsidP="007E772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jc w:val="both"/>
        <w:rPr>
          <w:rFonts w:ascii="Arial Narrow" w:hAnsi="Arial Narrow"/>
          <w:sz w:val="24"/>
          <w:szCs w:val="24"/>
        </w:rPr>
      </w:pPr>
      <w:r w:rsidRPr="007543AC">
        <w:rPr>
          <w:rFonts w:ascii="Arial Narrow" w:hAnsi="Arial Narrow"/>
          <w:b/>
          <w:bCs/>
          <w:sz w:val="24"/>
          <w:szCs w:val="24"/>
        </w:rPr>
        <w:t>Pool Player</w:t>
      </w:r>
      <w:r>
        <w:rPr>
          <w:rFonts w:ascii="Arial Narrow" w:hAnsi="Arial Narrow"/>
          <w:b/>
          <w:bCs/>
          <w:sz w:val="24"/>
          <w:szCs w:val="24"/>
        </w:rPr>
        <w:t>:</w:t>
      </w:r>
      <w:r w:rsidRPr="001963A3">
        <w:rPr>
          <w:rFonts w:ascii="Arial Narrow" w:hAnsi="Arial Narrow"/>
          <w:sz w:val="24"/>
          <w:szCs w:val="24"/>
        </w:rPr>
        <w:t xml:space="preserve"> When a team uses “Pool Player(s)” </w:t>
      </w:r>
      <w:r>
        <w:rPr>
          <w:rFonts w:ascii="Arial Narrow" w:hAnsi="Arial Narrow"/>
          <w:sz w:val="24"/>
          <w:szCs w:val="24"/>
        </w:rPr>
        <w:t xml:space="preserve">will be allowed up to 9 players (ONLY) </w:t>
      </w:r>
      <w:r w:rsidRPr="001963A3">
        <w:rPr>
          <w:rFonts w:ascii="Arial Narrow" w:hAnsi="Arial Narrow"/>
          <w:sz w:val="24"/>
          <w:szCs w:val="24"/>
        </w:rPr>
        <w:t>to play a scheduled game, The “Pool Player(s)” shall wear the uniform of their regular season team so that they are identified as being from the POOL</w:t>
      </w:r>
      <w:r>
        <w:rPr>
          <w:rFonts w:ascii="Arial Narrow" w:hAnsi="Arial Narrow"/>
          <w:sz w:val="24"/>
          <w:szCs w:val="24"/>
        </w:rPr>
        <w:t xml:space="preserve">, be the last batter in the lineup and NO PITCHING OR CATCHING.  </w:t>
      </w:r>
      <w:r w:rsidRPr="001963A3">
        <w:rPr>
          <w:rFonts w:ascii="Arial Narrow" w:hAnsi="Arial Narrow"/>
          <w:sz w:val="24"/>
          <w:szCs w:val="24"/>
        </w:rPr>
        <w:t xml:space="preserve">Pool </w:t>
      </w:r>
      <w:proofErr w:type="gramStart"/>
      <w:r w:rsidRPr="001963A3">
        <w:rPr>
          <w:rFonts w:ascii="Arial Narrow" w:hAnsi="Arial Narrow"/>
          <w:sz w:val="24"/>
          <w:szCs w:val="24"/>
        </w:rPr>
        <w:t>player</w:t>
      </w:r>
      <w:proofErr w:type="gramEnd"/>
      <w:r w:rsidRPr="001963A3">
        <w:rPr>
          <w:rFonts w:ascii="Arial Narrow" w:hAnsi="Arial Narrow"/>
          <w:sz w:val="24"/>
          <w:szCs w:val="24"/>
        </w:rPr>
        <w:t xml:space="preserve"> played games </w:t>
      </w:r>
      <w:r w:rsidRPr="001963A3">
        <w:rPr>
          <w:rFonts w:ascii="Arial Narrow" w:hAnsi="Arial Narrow"/>
          <w:i/>
          <w:sz w:val="24"/>
          <w:szCs w:val="24"/>
          <w:u w:val="single"/>
        </w:rPr>
        <w:t>DO NOT</w:t>
      </w:r>
      <w:r w:rsidRPr="001963A3">
        <w:rPr>
          <w:rFonts w:ascii="Arial Narrow" w:hAnsi="Arial Narrow"/>
          <w:sz w:val="24"/>
          <w:szCs w:val="24"/>
        </w:rPr>
        <w:t xml:space="preserve"> count as a regular season game for that pool player.</w:t>
      </w:r>
      <w:r>
        <w:rPr>
          <w:rFonts w:ascii="Arial Narrow" w:hAnsi="Arial Narrow"/>
          <w:sz w:val="24"/>
          <w:szCs w:val="24"/>
        </w:rPr>
        <w:t xml:space="preserve">  A pool player is assigned by the league’s Player Agent &amp;/or designated Board of Director for the specific game and NOT selected by the team manager.  </w:t>
      </w:r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 xml:space="preserve">If the regular team player/s arrives </w:t>
      </w:r>
      <w:proofErr w:type="gramStart"/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>to game</w:t>
      </w:r>
      <w:proofErr w:type="gramEnd"/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 xml:space="preserve">, the </w:t>
      </w:r>
      <w:proofErr w:type="gramStart"/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>pool player</w:t>
      </w:r>
      <w:proofErr w:type="gramEnd"/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 xml:space="preserve">/s will be allowed to play and the regular </w:t>
      </w:r>
      <w:proofErr w:type="gramStart"/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>team player</w:t>
      </w:r>
      <w:proofErr w:type="gramEnd"/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 xml:space="preserve">/s will be allowed to play.  This means the Manager is responsible </w:t>
      </w:r>
      <w:proofErr w:type="gramStart"/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>to make</w:t>
      </w:r>
      <w:proofErr w:type="gramEnd"/>
      <w:r w:rsidRPr="007E7726">
        <w:rPr>
          <w:rFonts w:ascii="Arial Narrow" w:hAnsi="Arial Narrow"/>
          <w:b/>
          <w:bCs/>
          <w:i/>
          <w:iCs/>
          <w:color w:val="C00000"/>
          <w:sz w:val="24"/>
          <w:szCs w:val="24"/>
          <w:u w:val="single"/>
        </w:rPr>
        <w:t xml:space="preserve"> sure both Pool Player/s and the regular team player/s meet the required mandatory play.</w:t>
      </w:r>
    </w:p>
    <w:p w14:paraId="451A5274" w14:textId="13129E2B" w:rsidR="007543AC" w:rsidRPr="001963A3" w:rsidRDefault="007543AC" w:rsidP="007543AC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jc w:val="both"/>
        <w:rPr>
          <w:rFonts w:ascii="Arial Narrow" w:hAnsi="Arial Narrow"/>
          <w:sz w:val="24"/>
          <w:szCs w:val="24"/>
        </w:rPr>
      </w:pPr>
      <w:r w:rsidRPr="007543AC">
        <w:rPr>
          <w:rFonts w:ascii="Arial Narrow" w:hAnsi="Arial Narrow"/>
          <w:b/>
          <w:sz w:val="24"/>
          <w:szCs w:val="24"/>
        </w:rPr>
        <w:t>5 run limit per inning</w:t>
      </w:r>
      <w:r w:rsidR="003C1D93">
        <w:rPr>
          <w:rFonts w:ascii="Arial Narrow" w:hAnsi="Arial Narrow"/>
          <w:sz w:val="24"/>
          <w:szCs w:val="24"/>
        </w:rPr>
        <w:t>:</w:t>
      </w:r>
      <w:r w:rsidRPr="001963A3">
        <w:rPr>
          <w:rFonts w:ascii="Arial Narrow" w:hAnsi="Arial Narrow"/>
          <w:sz w:val="24"/>
          <w:szCs w:val="24"/>
        </w:rPr>
        <w:t xml:space="preserve"> Inning is over when the 5</w:t>
      </w:r>
      <w:r w:rsidRPr="001963A3">
        <w:rPr>
          <w:rFonts w:ascii="Arial Narrow" w:hAnsi="Arial Narrow"/>
          <w:sz w:val="24"/>
          <w:szCs w:val="24"/>
          <w:vertAlign w:val="superscript"/>
        </w:rPr>
        <w:t>th</w:t>
      </w:r>
      <w:r w:rsidRPr="001963A3">
        <w:rPr>
          <w:rFonts w:ascii="Arial Narrow" w:hAnsi="Arial Narrow"/>
          <w:sz w:val="24"/>
          <w:szCs w:val="24"/>
        </w:rPr>
        <w:t xml:space="preserve"> run scores.  If a play is in progress when the 5</w:t>
      </w:r>
      <w:r w:rsidRPr="001963A3">
        <w:rPr>
          <w:rFonts w:ascii="Arial Narrow" w:hAnsi="Arial Narrow"/>
          <w:sz w:val="24"/>
          <w:szCs w:val="24"/>
          <w:vertAlign w:val="superscript"/>
        </w:rPr>
        <w:t>th</w:t>
      </w:r>
      <w:r w:rsidRPr="001963A3">
        <w:rPr>
          <w:rFonts w:ascii="Arial Narrow" w:hAnsi="Arial Narrow"/>
          <w:sz w:val="24"/>
          <w:szCs w:val="24"/>
        </w:rPr>
        <w:t xml:space="preserve"> run scores, the play will be allowed to finish, but only 5 runs will be counted.  The last inning will be open (</w:t>
      </w:r>
      <w:r w:rsidRPr="001963A3">
        <w:rPr>
          <w:rFonts w:ascii="Arial Narrow" w:hAnsi="Arial Narrow"/>
          <w:sz w:val="24"/>
          <w:szCs w:val="24"/>
          <w:u w:val="single"/>
        </w:rPr>
        <w:t>no run limit)</w:t>
      </w:r>
      <w:r w:rsidRPr="001963A3">
        <w:rPr>
          <w:rFonts w:ascii="Arial Narrow" w:hAnsi="Arial Narrow"/>
          <w:sz w:val="24"/>
          <w:szCs w:val="24"/>
        </w:rPr>
        <w:t xml:space="preserve"> only if 4 innings have been played for Minors &amp; Majors or 5 innings have been played for Intermediate, Juniors, &amp; Senior</w:t>
      </w:r>
      <w:r w:rsidR="00A7733C">
        <w:rPr>
          <w:rFonts w:ascii="Arial Narrow" w:hAnsi="Arial Narrow"/>
          <w:sz w:val="24"/>
          <w:szCs w:val="24"/>
        </w:rPr>
        <w:t>s; Managers need to verify with the Umpire in Charge</w:t>
      </w:r>
      <w:r w:rsidRPr="001963A3">
        <w:rPr>
          <w:rFonts w:ascii="Arial Narrow" w:hAnsi="Arial Narrow"/>
          <w:sz w:val="24"/>
          <w:szCs w:val="24"/>
        </w:rPr>
        <w:t>.</w:t>
      </w:r>
    </w:p>
    <w:p w14:paraId="515B78D4" w14:textId="0ED46E1D" w:rsidR="004E2B3E" w:rsidRDefault="0016120D" w:rsidP="004E2B3E">
      <w:pPr>
        <w:pStyle w:val="ListParagraph"/>
        <w:numPr>
          <w:ilvl w:val="0"/>
          <w:numId w:val="2"/>
        </w:numPr>
        <w:tabs>
          <w:tab w:val="left" w:pos="820"/>
        </w:tabs>
        <w:spacing w:line="259" w:lineRule="auto"/>
        <w:ind w:right="125"/>
        <w:jc w:val="both"/>
        <w:rPr>
          <w:rFonts w:ascii="Arial Narrow" w:hAnsi="Arial Narrow"/>
          <w:sz w:val="24"/>
        </w:rPr>
      </w:pPr>
      <w:r w:rsidRPr="000934BE">
        <w:rPr>
          <w:rFonts w:ascii="Arial Narrow" w:hAnsi="Arial Narrow"/>
          <w:b/>
          <w:sz w:val="24"/>
        </w:rPr>
        <w:t xml:space="preserve">Time Limits: </w:t>
      </w:r>
      <w:r w:rsidR="004C1F15">
        <w:rPr>
          <w:rFonts w:ascii="Arial Narrow" w:hAnsi="Arial Narrow"/>
          <w:sz w:val="24"/>
        </w:rPr>
        <w:t>Minor/Major division no new inning will start after 1 hour and 45 minutes.  Intermediate &amp; above, no new inning will start after</w:t>
      </w:r>
      <w:r w:rsidRPr="000934BE">
        <w:rPr>
          <w:rFonts w:ascii="Arial Narrow" w:hAnsi="Arial Narrow"/>
          <w:sz w:val="24"/>
        </w:rPr>
        <w:t xml:space="preserve"> 2 hour</w:t>
      </w:r>
      <w:r w:rsidR="004C1F15">
        <w:rPr>
          <w:rFonts w:ascii="Arial Narrow" w:hAnsi="Arial Narrow"/>
          <w:sz w:val="24"/>
        </w:rPr>
        <w:t>s</w:t>
      </w:r>
      <w:r w:rsidRPr="000934BE">
        <w:rPr>
          <w:rFonts w:ascii="Arial Narrow" w:hAnsi="Arial Narrow"/>
          <w:sz w:val="24"/>
        </w:rPr>
        <w:t xml:space="preserve"> on all games. </w:t>
      </w:r>
      <w:r w:rsidR="00131D74">
        <w:rPr>
          <w:rFonts w:ascii="Arial Narrow" w:hAnsi="Arial Narrow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All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games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called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for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the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time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limit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will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be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regarded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as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="002B1D57">
        <w:rPr>
          <w:rFonts w:ascii="Arial Narrow" w:hAnsi="Arial Narrow"/>
          <w:spacing w:val="-4"/>
          <w:sz w:val="24"/>
        </w:rPr>
        <w:t xml:space="preserve">a </w:t>
      </w:r>
      <w:r w:rsidRPr="000934BE">
        <w:rPr>
          <w:rFonts w:ascii="Arial Narrow" w:hAnsi="Arial Narrow"/>
          <w:sz w:val="24"/>
        </w:rPr>
        <w:t>regulation</w:t>
      </w:r>
      <w:r w:rsidR="002B1D57">
        <w:rPr>
          <w:rFonts w:ascii="Arial Narrow" w:hAnsi="Arial Narrow"/>
          <w:sz w:val="24"/>
        </w:rPr>
        <w:t xml:space="preserve"> game</w:t>
      </w:r>
      <w:r w:rsidRPr="000934BE">
        <w:rPr>
          <w:rFonts w:ascii="Arial Narrow" w:hAnsi="Arial Narrow"/>
          <w:sz w:val="24"/>
        </w:rPr>
        <w:t>,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no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matter</w:t>
      </w:r>
      <w:r w:rsidRPr="000934BE">
        <w:rPr>
          <w:rFonts w:ascii="Arial Narrow" w:hAnsi="Arial Narrow"/>
          <w:spacing w:val="-4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the number of innings played.</w:t>
      </w:r>
      <w:r w:rsidRPr="000934BE">
        <w:rPr>
          <w:rFonts w:ascii="Arial Narrow" w:hAnsi="Arial Narrow"/>
          <w:spacing w:val="40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 xml:space="preserve">A time limit game that ends in a tie does not need to be completed </w:t>
      </w:r>
      <w:proofErr w:type="gramStart"/>
      <w:r w:rsidRPr="000934BE">
        <w:rPr>
          <w:rFonts w:ascii="Arial Narrow" w:hAnsi="Arial Narrow"/>
          <w:sz w:val="24"/>
        </w:rPr>
        <w:t>at a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later</w:t>
      </w:r>
      <w:r w:rsidRPr="000934BE">
        <w:rPr>
          <w:rFonts w:ascii="Arial Narrow" w:hAnsi="Arial Narrow"/>
          <w:spacing w:val="-1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date</w:t>
      </w:r>
      <w:proofErr w:type="gramEnd"/>
      <w:r w:rsidRPr="000934BE">
        <w:rPr>
          <w:rFonts w:ascii="Arial Narrow" w:hAnsi="Arial Narrow"/>
          <w:sz w:val="24"/>
        </w:rPr>
        <w:t>.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The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="00A7733C">
        <w:rPr>
          <w:rFonts w:ascii="Arial Narrow" w:hAnsi="Arial Narrow"/>
          <w:spacing w:val="-2"/>
          <w:sz w:val="24"/>
        </w:rPr>
        <w:t>U</w:t>
      </w:r>
      <w:r w:rsidRPr="000934BE">
        <w:rPr>
          <w:rFonts w:ascii="Arial Narrow" w:hAnsi="Arial Narrow"/>
          <w:sz w:val="24"/>
        </w:rPr>
        <w:t>mpire in</w:t>
      </w:r>
      <w:r w:rsidRPr="000934BE">
        <w:rPr>
          <w:rFonts w:ascii="Arial Narrow" w:hAnsi="Arial Narrow"/>
          <w:spacing w:val="-1"/>
          <w:sz w:val="24"/>
        </w:rPr>
        <w:t xml:space="preserve"> </w:t>
      </w:r>
      <w:r w:rsidR="00A7733C">
        <w:rPr>
          <w:rFonts w:ascii="Arial Narrow" w:hAnsi="Arial Narrow"/>
          <w:spacing w:val="-1"/>
          <w:sz w:val="24"/>
        </w:rPr>
        <w:t>C</w:t>
      </w:r>
      <w:r w:rsidRPr="000934BE">
        <w:rPr>
          <w:rFonts w:ascii="Arial Narrow" w:hAnsi="Arial Narrow"/>
          <w:sz w:val="24"/>
        </w:rPr>
        <w:t>harge</w:t>
      </w:r>
      <w:r w:rsidRPr="000934BE">
        <w:rPr>
          <w:rFonts w:ascii="Arial Narrow" w:hAnsi="Arial Narrow"/>
          <w:spacing w:val="-1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of</w:t>
      </w:r>
      <w:r w:rsidRPr="000934BE">
        <w:rPr>
          <w:rFonts w:ascii="Arial Narrow" w:hAnsi="Arial Narrow"/>
          <w:spacing w:val="-1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the game</w:t>
      </w:r>
      <w:r w:rsidRPr="000934BE">
        <w:rPr>
          <w:rFonts w:ascii="Arial Narrow" w:hAnsi="Arial Narrow"/>
          <w:spacing w:val="-1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retains</w:t>
      </w:r>
      <w:r w:rsidRPr="000934BE">
        <w:rPr>
          <w:rFonts w:ascii="Arial Narrow" w:hAnsi="Arial Narrow"/>
          <w:spacing w:val="-2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authority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to suspend</w:t>
      </w:r>
      <w:r w:rsidRPr="000934BE">
        <w:rPr>
          <w:rFonts w:ascii="Arial Narrow" w:hAnsi="Arial Narrow"/>
          <w:spacing w:val="-1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or</w:t>
      </w:r>
      <w:r w:rsidRPr="000934BE">
        <w:rPr>
          <w:rFonts w:ascii="Arial Narrow" w:hAnsi="Arial Narrow"/>
          <w:spacing w:val="-1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end</w:t>
      </w:r>
      <w:r w:rsidRPr="000934BE">
        <w:rPr>
          <w:rFonts w:ascii="Arial Narrow" w:hAnsi="Arial Narrow"/>
          <w:spacing w:val="-1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any</w:t>
      </w:r>
      <w:r w:rsidRPr="000934BE">
        <w:rPr>
          <w:rFonts w:ascii="Arial Narrow" w:hAnsi="Arial Narrow"/>
          <w:spacing w:val="-3"/>
          <w:sz w:val="24"/>
        </w:rPr>
        <w:t xml:space="preserve"> </w:t>
      </w:r>
      <w:r w:rsidRPr="000934BE">
        <w:rPr>
          <w:rFonts w:ascii="Arial Narrow" w:hAnsi="Arial Narrow"/>
          <w:sz w:val="24"/>
        </w:rPr>
        <w:t>game due to inclement weather or darkness (on non-lighted field).</w:t>
      </w:r>
    </w:p>
    <w:p w14:paraId="2C916C55" w14:textId="44718080" w:rsidR="004E2B3E" w:rsidRPr="004E2B3E" w:rsidRDefault="004E2B3E" w:rsidP="004E2B3E">
      <w:pPr>
        <w:pStyle w:val="ListParagraph"/>
        <w:numPr>
          <w:ilvl w:val="0"/>
          <w:numId w:val="2"/>
        </w:numPr>
        <w:tabs>
          <w:tab w:val="left" w:pos="820"/>
        </w:tabs>
        <w:spacing w:line="259" w:lineRule="auto"/>
        <w:ind w:right="125"/>
        <w:jc w:val="both"/>
        <w:rPr>
          <w:rFonts w:ascii="Arial Narrow" w:hAnsi="Arial Narrow"/>
          <w:sz w:val="24"/>
        </w:rPr>
      </w:pPr>
      <w:r w:rsidRPr="004E2B3E">
        <w:rPr>
          <w:rFonts w:ascii="Arial Narrow" w:hAnsi="Arial Narrow"/>
          <w:b/>
          <w:sz w:val="24"/>
        </w:rPr>
        <w:t>Run rule:</w:t>
      </w:r>
      <w:r w:rsidRPr="004E2B3E">
        <w:rPr>
          <w:rFonts w:ascii="Arial Narrow" w:hAnsi="Arial Narrow"/>
          <w:bCs/>
          <w:sz w:val="24"/>
        </w:rPr>
        <w:t xml:space="preserve"> </w:t>
      </w:r>
      <w:r w:rsidRPr="004E2B3E">
        <w:rPr>
          <w:rFonts w:ascii="Arial Narrow" w:hAnsi="Arial Narrow"/>
          <w:sz w:val="24"/>
          <w:szCs w:val="24"/>
        </w:rPr>
        <w:t>Rule 4.10(e), Exception 1: When a team is ahead by:</w:t>
      </w:r>
    </w:p>
    <w:p w14:paraId="61F5D1BE" w14:textId="77777777" w:rsidR="004E2B3E" w:rsidRPr="008B1437" w:rsidRDefault="004E2B3E" w:rsidP="004E2B3E">
      <w:pPr>
        <w:ind w:left="990" w:hanging="360"/>
        <w:jc w:val="both"/>
        <w:rPr>
          <w:rFonts w:ascii="Arial Narrow" w:hAnsi="Arial Narrow"/>
          <w:b/>
          <w:bCs/>
          <w:sz w:val="24"/>
          <w:szCs w:val="24"/>
        </w:rPr>
      </w:pPr>
      <w:r w:rsidRPr="008B1437">
        <w:rPr>
          <w:rFonts w:ascii="Arial Narrow" w:hAnsi="Arial Narrow"/>
          <w:sz w:val="24"/>
          <w:szCs w:val="24"/>
        </w:rPr>
        <w:t xml:space="preserve">15 runs </w:t>
      </w:r>
      <w:r>
        <w:rPr>
          <w:rFonts w:ascii="Arial Narrow" w:hAnsi="Arial Narrow"/>
          <w:sz w:val="24"/>
          <w:szCs w:val="24"/>
        </w:rPr>
        <w:t>&amp;</w:t>
      </w:r>
      <w:r w:rsidRPr="008B1437">
        <w:rPr>
          <w:rFonts w:ascii="Arial Narrow" w:hAnsi="Arial Narrow"/>
          <w:sz w:val="24"/>
          <w:szCs w:val="24"/>
        </w:rPr>
        <w:t xml:space="preserve"> after: Minor/Major 3 innings (2</w:t>
      </w:r>
      <w:r>
        <w:rPr>
          <w:rFonts w:ascii="Arial Narrow" w:hAnsi="Arial Narrow"/>
          <w:sz w:val="24"/>
          <w:szCs w:val="24"/>
        </w:rPr>
        <w:t xml:space="preserve"> ½ </w:t>
      </w:r>
      <w:r w:rsidRPr="008B1437">
        <w:rPr>
          <w:rFonts w:ascii="Arial Narrow" w:hAnsi="Arial Narrow"/>
          <w:sz w:val="24"/>
          <w:szCs w:val="24"/>
        </w:rPr>
        <w:t xml:space="preserve">if home team), Intermediate &amp; above 4 innings (3 </w:t>
      </w:r>
      <w:r w:rsidRPr="008B1437">
        <w:rPr>
          <w:rFonts w:ascii="Arial Narrow" w:hAnsi="Arial Narrow"/>
          <w:sz w:val="24"/>
          <w:szCs w:val="24"/>
          <w:vertAlign w:val="superscript"/>
        </w:rPr>
        <w:t>1</w:t>
      </w:r>
      <w:r w:rsidRPr="008B1437">
        <w:rPr>
          <w:rFonts w:ascii="Arial Narrow" w:hAnsi="Arial Narrow"/>
          <w:sz w:val="24"/>
          <w:szCs w:val="24"/>
        </w:rPr>
        <w:t xml:space="preserve">/2 if home team), </w:t>
      </w:r>
      <w:r w:rsidRPr="008B1437">
        <w:rPr>
          <w:rFonts w:ascii="Arial Narrow" w:hAnsi="Arial Narrow"/>
          <w:b/>
          <w:bCs/>
          <w:sz w:val="24"/>
          <w:szCs w:val="24"/>
        </w:rPr>
        <w:t>OR</w:t>
      </w:r>
    </w:p>
    <w:p w14:paraId="2E7C5BB3" w14:textId="77777777" w:rsidR="004E2B3E" w:rsidRPr="008B1437" w:rsidRDefault="004E2B3E" w:rsidP="004E2B3E">
      <w:pPr>
        <w:ind w:left="990" w:hanging="360"/>
        <w:jc w:val="both"/>
        <w:rPr>
          <w:rFonts w:ascii="Arial Narrow" w:hAnsi="Arial Narrow"/>
          <w:b/>
          <w:bCs/>
          <w:sz w:val="24"/>
          <w:szCs w:val="24"/>
        </w:rPr>
      </w:pPr>
      <w:r w:rsidRPr="008B1437">
        <w:rPr>
          <w:rFonts w:ascii="Arial Narrow" w:hAnsi="Arial Narrow"/>
          <w:sz w:val="24"/>
          <w:szCs w:val="24"/>
        </w:rPr>
        <w:t xml:space="preserve">10 runs </w:t>
      </w:r>
      <w:r>
        <w:rPr>
          <w:rFonts w:ascii="Arial Narrow" w:hAnsi="Arial Narrow"/>
          <w:sz w:val="24"/>
          <w:szCs w:val="24"/>
        </w:rPr>
        <w:t>&amp;</w:t>
      </w:r>
      <w:r w:rsidRPr="008B1437">
        <w:rPr>
          <w:rFonts w:ascii="Arial Narrow" w:hAnsi="Arial Narrow"/>
          <w:sz w:val="24"/>
          <w:szCs w:val="24"/>
        </w:rPr>
        <w:t xml:space="preserve"> after: Minor/Major4 innings (3</w:t>
      </w:r>
      <w:r>
        <w:rPr>
          <w:rFonts w:ascii="Arial Narrow" w:hAnsi="Arial Narrow"/>
          <w:sz w:val="24"/>
          <w:szCs w:val="24"/>
        </w:rPr>
        <w:t xml:space="preserve"> ½ </w:t>
      </w:r>
      <w:r w:rsidRPr="008B1437">
        <w:rPr>
          <w:rFonts w:ascii="Arial Narrow" w:hAnsi="Arial Narrow"/>
          <w:sz w:val="24"/>
          <w:szCs w:val="24"/>
        </w:rPr>
        <w:t xml:space="preserve">if home team), Intermediate &amp; above 5 innings (4 % if home team), </w:t>
      </w:r>
      <w:r w:rsidRPr="008B1437">
        <w:rPr>
          <w:rFonts w:ascii="Arial Narrow" w:hAnsi="Arial Narrow"/>
          <w:b/>
          <w:bCs/>
          <w:sz w:val="24"/>
          <w:szCs w:val="24"/>
        </w:rPr>
        <w:t>OR</w:t>
      </w:r>
    </w:p>
    <w:p w14:paraId="73D6B2F2" w14:textId="77777777" w:rsidR="004E2B3E" w:rsidRPr="008B1437" w:rsidRDefault="004E2B3E" w:rsidP="004E2B3E">
      <w:pPr>
        <w:ind w:left="630"/>
        <w:jc w:val="both"/>
        <w:rPr>
          <w:rFonts w:ascii="Arial Narrow" w:hAnsi="Arial Narrow"/>
          <w:sz w:val="24"/>
          <w:szCs w:val="24"/>
        </w:rPr>
      </w:pPr>
      <w:r w:rsidRPr="008B1437">
        <w:rPr>
          <w:rFonts w:ascii="Arial Narrow" w:hAnsi="Arial Narrow"/>
          <w:sz w:val="24"/>
          <w:szCs w:val="24"/>
        </w:rPr>
        <w:t xml:space="preserve">8 runs </w:t>
      </w:r>
      <w:r>
        <w:rPr>
          <w:rFonts w:ascii="Arial Narrow" w:hAnsi="Arial Narrow"/>
          <w:sz w:val="24"/>
          <w:szCs w:val="24"/>
        </w:rPr>
        <w:t>&amp;</w:t>
      </w:r>
      <w:r w:rsidRPr="008B1437">
        <w:rPr>
          <w:rFonts w:ascii="Arial Narrow" w:hAnsi="Arial Narrow"/>
          <w:sz w:val="24"/>
          <w:szCs w:val="24"/>
        </w:rPr>
        <w:t xml:space="preserve"> after: Minor/Major 5 innings (4</w:t>
      </w:r>
      <w:r>
        <w:rPr>
          <w:rFonts w:ascii="Arial Narrow" w:hAnsi="Arial Narrow"/>
          <w:sz w:val="24"/>
          <w:szCs w:val="24"/>
        </w:rPr>
        <w:t xml:space="preserve"> ½ </w:t>
      </w:r>
      <w:r w:rsidRPr="008B1437">
        <w:rPr>
          <w:rFonts w:ascii="Arial Narrow" w:hAnsi="Arial Narrow"/>
          <w:sz w:val="24"/>
          <w:szCs w:val="24"/>
        </w:rPr>
        <w:t xml:space="preserve">if home team), Intermediate &amp; above 6 innings (5 % if home team), The manager of the losing team will concede the game and the game is over. There are no exceptions to </w:t>
      </w:r>
      <w:proofErr w:type="gramStart"/>
      <w:r w:rsidRPr="008B1437">
        <w:rPr>
          <w:rFonts w:ascii="Arial Narrow" w:hAnsi="Arial Narrow"/>
          <w:sz w:val="24"/>
          <w:szCs w:val="24"/>
        </w:rPr>
        <w:t>allow</w:t>
      </w:r>
      <w:proofErr w:type="gramEnd"/>
      <w:r w:rsidRPr="008B1437">
        <w:rPr>
          <w:rFonts w:ascii="Arial Narrow" w:hAnsi="Arial Narrow"/>
          <w:sz w:val="24"/>
          <w:szCs w:val="24"/>
        </w:rPr>
        <w:t xml:space="preserve"> a game to continue after this point.</w:t>
      </w:r>
    </w:p>
    <w:p w14:paraId="420D51AA" w14:textId="64CC3316" w:rsidR="0016120D" w:rsidRPr="000043C6" w:rsidRDefault="0016120D" w:rsidP="0016120D">
      <w:pPr>
        <w:pStyle w:val="ListParagraph"/>
        <w:numPr>
          <w:ilvl w:val="0"/>
          <w:numId w:val="2"/>
        </w:numPr>
        <w:tabs>
          <w:tab w:val="left" w:pos="820"/>
        </w:tabs>
        <w:spacing w:before="0" w:line="259" w:lineRule="auto"/>
        <w:ind w:right="267"/>
        <w:jc w:val="both"/>
        <w:rPr>
          <w:rFonts w:ascii="Arial Narrow" w:hAnsi="Arial Narrow"/>
          <w:sz w:val="24"/>
        </w:rPr>
      </w:pPr>
      <w:r w:rsidRPr="000043C6">
        <w:rPr>
          <w:rFonts w:ascii="Arial Narrow" w:hAnsi="Arial Narrow"/>
          <w:b/>
          <w:sz w:val="24"/>
        </w:rPr>
        <w:t>Inter-District Games</w:t>
      </w:r>
      <w:r w:rsidRPr="000043C6">
        <w:rPr>
          <w:rFonts w:ascii="Arial Narrow" w:hAnsi="Arial Narrow"/>
          <w:sz w:val="24"/>
        </w:rPr>
        <w:t xml:space="preserve">: Games between District </w:t>
      </w:r>
      <w:r>
        <w:rPr>
          <w:rFonts w:ascii="Arial Narrow" w:hAnsi="Arial Narrow"/>
          <w:sz w:val="24"/>
        </w:rPr>
        <w:t>5</w:t>
      </w:r>
      <w:r w:rsidRPr="000043C6">
        <w:rPr>
          <w:rFonts w:ascii="Arial Narrow" w:hAnsi="Arial Narrow"/>
          <w:sz w:val="24"/>
        </w:rPr>
        <w:t xml:space="preserve"> and a different </w:t>
      </w:r>
      <w:r>
        <w:rPr>
          <w:rFonts w:ascii="Arial Narrow" w:hAnsi="Arial Narrow"/>
          <w:sz w:val="24"/>
        </w:rPr>
        <w:t>D</w:t>
      </w:r>
      <w:r w:rsidRPr="000043C6">
        <w:rPr>
          <w:rFonts w:ascii="Arial Narrow" w:hAnsi="Arial Narrow"/>
          <w:sz w:val="24"/>
        </w:rPr>
        <w:t>istrict</w:t>
      </w:r>
      <w:r w:rsidR="00A7733C">
        <w:rPr>
          <w:rFonts w:ascii="Arial Narrow" w:hAnsi="Arial Narrow"/>
          <w:sz w:val="24"/>
        </w:rPr>
        <w:t xml:space="preserve">; example OR. District 2, or WA. District 3 </w:t>
      </w:r>
      <w:r w:rsidRPr="000043C6">
        <w:rPr>
          <w:rFonts w:ascii="Arial Narrow" w:hAnsi="Arial Narrow"/>
          <w:sz w:val="24"/>
        </w:rPr>
        <w:t>are considered</w:t>
      </w:r>
      <w:r w:rsidRPr="000043C6">
        <w:rPr>
          <w:rFonts w:ascii="Arial Narrow" w:hAnsi="Arial Narrow"/>
          <w:spacing w:val="-2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Inter-District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games.</w:t>
      </w:r>
      <w:r w:rsidRPr="000043C6"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pacing w:val="40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The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home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team’s</w:t>
      </w:r>
      <w:r w:rsidRPr="000043C6">
        <w:rPr>
          <w:rFonts w:ascii="Arial Narrow" w:hAnsi="Arial Narrow"/>
          <w:spacing w:val="-3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district</w:t>
      </w:r>
      <w:r w:rsidRPr="000043C6"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interleague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rules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will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be</w:t>
      </w:r>
      <w:r w:rsidRPr="000043C6">
        <w:rPr>
          <w:rFonts w:ascii="Arial Narrow" w:hAnsi="Arial Narrow"/>
          <w:spacing w:val="-2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in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effect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>for</w:t>
      </w:r>
      <w:r w:rsidRPr="000043C6">
        <w:rPr>
          <w:rFonts w:ascii="Arial Narrow" w:hAnsi="Arial Narrow"/>
          <w:spacing w:val="-4"/>
          <w:sz w:val="24"/>
        </w:rPr>
        <w:t xml:space="preserve"> </w:t>
      </w:r>
      <w:r w:rsidRPr="000043C6">
        <w:rPr>
          <w:rFonts w:ascii="Arial Narrow" w:hAnsi="Arial Narrow"/>
          <w:sz w:val="24"/>
        </w:rPr>
        <w:t xml:space="preserve">these </w:t>
      </w:r>
      <w:r w:rsidRPr="000043C6">
        <w:rPr>
          <w:rFonts w:ascii="Arial Narrow" w:hAnsi="Arial Narrow"/>
          <w:spacing w:val="-2"/>
          <w:sz w:val="24"/>
        </w:rPr>
        <w:t>games.</w:t>
      </w:r>
    </w:p>
    <w:p w14:paraId="21E6B69A" w14:textId="71EA1E64" w:rsidR="002B1D57" w:rsidRDefault="0016120D" w:rsidP="0016120D">
      <w:pPr>
        <w:pStyle w:val="ListParagraph"/>
        <w:widowControl/>
        <w:numPr>
          <w:ilvl w:val="0"/>
          <w:numId w:val="2"/>
        </w:numPr>
        <w:tabs>
          <w:tab w:val="left" w:pos="820"/>
        </w:tabs>
        <w:autoSpaceDE/>
        <w:autoSpaceDN/>
        <w:spacing w:before="0" w:line="276" w:lineRule="auto"/>
        <w:ind w:right="186"/>
        <w:contextualSpacing/>
        <w:jc w:val="both"/>
        <w:rPr>
          <w:rFonts w:ascii="Arial Narrow" w:hAnsi="Arial Narrow"/>
          <w:sz w:val="24"/>
          <w:szCs w:val="24"/>
        </w:rPr>
      </w:pPr>
      <w:r w:rsidRPr="00131D74">
        <w:rPr>
          <w:rFonts w:ascii="Arial Narrow" w:hAnsi="Arial Narrow"/>
          <w:b/>
          <w:sz w:val="24"/>
        </w:rPr>
        <w:t>Protests</w:t>
      </w:r>
      <w:r w:rsidRPr="00131D74">
        <w:rPr>
          <w:rFonts w:ascii="Arial Narrow" w:hAnsi="Arial Narrow"/>
          <w:sz w:val="24"/>
        </w:rPr>
        <w:t>: Protests should be settled on the field of play</w:t>
      </w:r>
      <w:r w:rsidR="00131D74" w:rsidRPr="00131D74">
        <w:rPr>
          <w:rFonts w:ascii="Arial Narrow" w:hAnsi="Arial Narrow"/>
          <w:sz w:val="24"/>
        </w:rPr>
        <w:t xml:space="preserve"> by the Plate Umpire</w:t>
      </w:r>
      <w:r w:rsidRPr="00131D74">
        <w:rPr>
          <w:rFonts w:ascii="Arial Narrow" w:hAnsi="Arial Narrow"/>
          <w:sz w:val="24"/>
        </w:rPr>
        <w:t>.</w:t>
      </w:r>
      <w:r w:rsidR="00131D74" w:rsidRPr="00131D74">
        <w:rPr>
          <w:rFonts w:ascii="Arial Narrow" w:hAnsi="Arial Narrow"/>
          <w:spacing w:val="40"/>
          <w:sz w:val="24"/>
        </w:rPr>
        <w:t xml:space="preserve">  </w:t>
      </w:r>
      <w:r w:rsidR="00131D74" w:rsidRPr="00131D74">
        <w:rPr>
          <w:rFonts w:ascii="Arial Narrow" w:hAnsi="Arial Narrow"/>
          <w:sz w:val="24"/>
        </w:rPr>
        <w:t xml:space="preserve">Interleague </w:t>
      </w:r>
      <w:r w:rsidR="00FA307C">
        <w:rPr>
          <w:rFonts w:ascii="Arial Narrow" w:hAnsi="Arial Narrow"/>
          <w:sz w:val="24"/>
        </w:rPr>
        <w:t>protests</w:t>
      </w:r>
      <w:r w:rsidRPr="00131D74">
        <w:rPr>
          <w:rFonts w:ascii="Arial Narrow" w:hAnsi="Arial Narrow"/>
          <w:sz w:val="24"/>
        </w:rPr>
        <w:t xml:space="preserve"> are limited only to rules interpretations or the use of ineligible players.</w:t>
      </w:r>
      <w:r w:rsidRPr="00131D74">
        <w:rPr>
          <w:rFonts w:ascii="Arial Narrow" w:hAnsi="Arial Narrow"/>
          <w:spacing w:val="40"/>
          <w:sz w:val="24"/>
        </w:rPr>
        <w:t xml:space="preserve"> </w:t>
      </w:r>
      <w:r w:rsidR="005D1EA6">
        <w:rPr>
          <w:rFonts w:ascii="Arial Narrow" w:hAnsi="Arial Narrow"/>
          <w:spacing w:val="40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Protests are strongly</w:t>
      </w:r>
      <w:r w:rsidRPr="00131D74">
        <w:rPr>
          <w:rFonts w:ascii="Arial Narrow" w:hAnsi="Arial Narrow"/>
          <w:spacing w:val="-6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discouraged</w:t>
      </w:r>
      <w:r w:rsidRPr="00131D74">
        <w:rPr>
          <w:rFonts w:ascii="Arial Narrow" w:hAnsi="Arial Narrow"/>
          <w:spacing w:val="-1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since</w:t>
      </w:r>
      <w:r w:rsidRPr="00131D74">
        <w:rPr>
          <w:rFonts w:ascii="Arial Narrow" w:hAnsi="Arial Narrow"/>
          <w:spacing w:val="-2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all</w:t>
      </w:r>
      <w:r w:rsidRPr="00131D74">
        <w:rPr>
          <w:rFonts w:ascii="Arial Narrow" w:hAnsi="Arial Narrow"/>
          <w:spacing w:val="-2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games</w:t>
      </w:r>
      <w:r w:rsidRPr="00131D74">
        <w:rPr>
          <w:rFonts w:ascii="Arial Narrow" w:hAnsi="Arial Narrow"/>
          <w:spacing w:val="-5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are</w:t>
      </w:r>
      <w:r w:rsidRPr="00131D74">
        <w:rPr>
          <w:rFonts w:ascii="Arial Narrow" w:hAnsi="Arial Narrow"/>
          <w:spacing w:val="-4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recreational</w:t>
      </w:r>
      <w:r w:rsidRPr="00131D74">
        <w:rPr>
          <w:rFonts w:ascii="Arial Narrow" w:hAnsi="Arial Narrow"/>
          <w:spacing w:val="-2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in</w:t>
      </w:r>
      <w:r w:rsidRPr="00131D74">
        <w:rPr>
          <w:rFonts w:ascii="Arial Narrow" w:hAnsi="Arial Narrow"/>
          <w:spacing w:val="-4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nature.</w:t>
      </w:r>
      <w:r w:rsidRPr="00131D74">
        <w:rPr>
          <w:rFonts w:ascii="Arial Narrow" w:hAnsi="Arial Narrow"/>
          <w:spacing w:val="40"/>
          <w:sz w:val="24"/>
        </w:rPr>
        <w:t xml:space="preserve"> </w:t>
      </w:r>
      <w:r w:rsidR="00131D74" w:rsidRPr="00131D74">
        <w:rPr>
          <w:rFonts w:ascii="Arial Narrow" w:hAnsi="Arial Narrow"/>
          <w:spacing w:val="40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However, if</w:t>
      </w:r>
      <w:r w:rsidRPr="00131D74">
        <w:rPr>
          <w:rFonts w:ascii="Arial Narrow" w:hAnsi="Arial Narrow"/>
          <w:spacing w:val="-2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a</w:t>
      </w:r>
      <w:r w:rsidR="00FA307C">
        <w:rPr>
          <w:rFonts w:ascii="Arial Narrow" w:hAnsi="Arial Narrow"/>
          <w:spacing w:val="-5"/>
          <w:sz w:val="24"/>
        </w:rPr>
        <w:t xml:space="preserve"> </w:t>
      </w:r>
      <w:r w:rsidR="00131D74" w:rsidRPr="00131D74">
        <w:rPr>
          <w:rFonts w:ascii="Arial Narrow" w:hAnsi="Arial Narrow"/>
          <w:spacing w:val="-5"/>
          <w:sz w:val="24"/>
        </w:rPr>
        <w:t>protest</w:t>
      </w:r>
      <w:r w:rsidRPr="00131D74">
        <w:rPr>
          <w:rFonts w:ascii="Arial Narrow" w:hAnsi="Arial Narrow"/>
          <w:spacing w:val="-2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is</w:t>
      </w:r>
      <w:r w:rsidRPr="00131D74">
        <w:rPr>
          <w:rFonts w:ascii="Arial Narrow" w:hAnsi="Arial Narrow"/>
          <w:spacing w:val="-5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>filed,</w:t>
      </w:r>
      <w:r w:rsidRPr="00131D74">
        <w:rPr>
          <w:rFonts w:ascii="Arial Narrow" w:hAnsi="Arial Narrow"/>
          <w:spacing w:val="-3"/>
          <w:sz w:val="24"/>
        </w:rPr>
        <w:t xml:space="preserve"> </w:t>
      </w:r>
      <w:r w:rsidRPr="00131D74">
        <w:rPr>
          <w:rFonts w:ascii="Arial Narrow" w:hAnsi="Arial Narrow"/>
          <w:sz w:val="24"/>
        </w:rPr>
        <w:t xml:space="preserve">it </w:t>
      </w:r>
      <w:r w:rsidR="00131D74" w:rsidRPr="00131D74">
        <w:rPr>
          <w:rFonts w:ascii="Arial Narrow" w:hAnsi="Arial Narrow"/>
          <w:sz w:val="24"/>
          <w:szCs w:val="24"/>
        </w:rPr>
        <w:t xml:space="preserve">will </w:t>
      </w:r>
      <w:r w:rsidR="00131D74" w:rsidRPr="00A7733C">
        <w:rPr>
          <w:rFonts w:ascii="Arial Narrow" w:hAnsi="Arial Narrow"/>
          <w:i/>
          <w:iCs/>
          <w:sz w:val="24"/>
          <w:szCs w:val="24"/>
          <w:u w:val="single"/>
        </w:rPr>
        <w:t>NOT</w:t>
      </w:r>
      <w:r w:rsidR="00131D74" w:rsidRPr="00131D74">
        <w:rPr>
          <w:rFonts w:ascii="Arial Narrow" w:hAnsi="Arial Narrow"/>
          <w:sz w:val="24"/>
          <w:szCs w:val="24"/>
        </w:rPr>
        <w:t xml:space="preserve"> be referred </w:t>
      </w:r>
      <w:proofErr w:type="gramStart"/>
      <w:r w:rsidR="00131D74" w:rsidRPr="00131D74">
        <w:rPr>
          <w:rFonts w:ascii="Arial Narrow" w:hAnsi="Arial Narrow"/>
          <w:sz w:val="24"/>
          <w:szCs w:val="24"/>
        </w:rPr>
        <w:t>to</w:t>
      </w:r>
      <w:proofErr w:type="gramEnd"/>
      <w:r w:rsidR="00131D74" w:rsidRPr="00131D74">
        <w:rPr>
          <w:rFonts w:ascii="Arial Narrow" w:hAnsi="Arial Narrow"/>
          <w:sz w:val="24"/>
          <w:szCs w:val="24"/>
        </w:rPr>
        <w:t xml:space="preserve"> the Local Board of Directors.  Any protested game will go to District 5.  </w:t>
      </w:r>
      <w:r w:rsidR="00131D74" w:rsidRPr="003C1D93">
        <w:rPr>
          <w:rFonts w:ascii="Arial Narrow" w:hAnsi="Arial Narrow"/>
          <w:sz w:val="24"/>
          <w:szCs w:val="24"/>
        </w:rPr>
        <w:t xml:space="preserve">The protest </w:t>
      </w:r>
      <w:r w:rsidR="00A7733C">
        <w:rPr>
          <w:rFonts w:ascii="Arial Narrow" w:hAnsi="Arial Narrow"/>
          <w:sz w:val="24"/>
          <w:szCs w:val="24"/>
        </w:rPr>
        <w:t>needs to</w:t>
      </w:r>
      <w:r w:rsidR="00131D74" w:rsidRPr="003C1D93">
        <w:rPr>
          <w:rFonts w:ascii="Arial Narrow" w:hAnsi="Arial Narrow"/>
          <w:sz w:val="24"/>
          <w:szCs w:val="24"/>
        </w:rPr>
        <w:t xml:space="preserve"> be reported within 24 hours to the following District 5 UIC’s; Central Oregon, Greg Anderman (714) 493-4929 or River; Paul Keefer at (541) 571-2587.</w:t>
      </w:r>
      <w:r w:rsidR="00131D74" w:rsidRPr="0016120D">
        <w:rPr>
          <w:rFonts w:ascii="Arial Narrow" w:hAnsi="Arial Narrow"/>
          <w:sz w:val="24"/>
          <w:szCs w:val="24"/>
        </w:rPr>
        <w:t xml:space="preserve">  This is the first step in the protest process.  If the decision provided by the </w:t>
      </w:r>
      <w:proofErr w:type="gramStart"/>
      <w:r w:rsidR="00131D74" w:rsidRPr="0016120D">
        <w:rPr>
          <w:rFonts w:ascii="Arial Narrow" w:hAnsi="Arial Narrow"/>
          <w:sz w:val="24"/>
          <w:szCs w:val="24"/>
        </w:rPr>
        <w:t>District</w:t>
      </w:r>
      <w:proofErr w:type="gramEnd"/>
      <w:r w:rsidR="00131D74" w:rsidRPr="0016120D">
        <w:rPr>
          <w:rFonts w:ascii="Arial Narrow" w:hAnsi="Arial Narrow"/>
          <w:sz w:val="24"/>
          <w:szCs w:val="24"/>
        </w:rPr>
        <w:t xml:space="preserve"> 5 Protest Committee is not acceptable, step two encompasses submitting the protest to the District Administrator for review and the decision provided is final.</w:t>
      </w:r>
    </w:p>
    <w:sectPr w:rsidR="002B1D57" w:rsidSect="00AA4E52">
      <w:footerReference w:type="default" r:id="rId9"/>
      <w:pgSz w:w="12240" w:h="15840"/>
      <w:pgMar w:top="792" w:right="792" w:bottom="792" w:left="792" w:header="389" w:footer="8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9438" w14:textId="77777777" w:rsidR="00406796" w:rsidRDefault="00406796">
      <w:r>
        <w:separator/>
      </w:r>
    </w:p>
  </w:endnote>
  <w:endnote w:type="continuationSeparator" w:id="0">
    <w:p w14:paraId="3196FE61" w14:textId="77777777" w:rsidR="00406796" w:rsidRDefault="0040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F59D" w14:textId="2C75B1EB" w:rsidR="00462E2D" w:rsidRPr="000043C6" w:rsidRDefault="002F579F" w:rsidP="000043C6">
    <w:pPr>
      <w:pStyle w:val="Foot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Finalized</w:t>
    </w:r>
    <w:r w:rsidR="005D1EA6">
      <w:rPr>
        <w:rFonts w:ascii="Arial Narrow" w:hAnsi="Arial Narrow"/>
        <w:sz w:val="20"/>
        <w:szCs w:val="20"/>
      </w:rPr>
      <w:t xml:space="preserve">: </w:t>
    </w:r>
    <w:r w:rsidR="00A7733C">
      <w:rPr>
        <w:rFonts w:ascii="Arial Narrow" w:hAnsi="Arial Narrow"/>
        <w:sz w:val="20"/>
        <w:szCs w:val="20"/>
      </w:rPr>
      <w:t>03.15.2026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3470" w14:textId="77777777" w:rsidR="00406796" w:rsidRDefault="00406796">
      <w:r>
        <w:separator/>
      </w:r>
    </w:p>
  </w:footnote>
  <w:footnote w:type="continuationSeparator" w:id="0">
    <w:p w14:paraId="5412A4EE" w14:textId="77777777" w:rsidR="00406796" w:rsidRDefault="0040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BD3"/>
    <w:multiLevelType w:val="hybridMultilevel"/>
    <w:tmpl w:val="4080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4AF0"/>
    <w:multiLevelType w:val="hybridMultilevel"/>
    <w:tmpl w:val="40321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A637E"/>
    <w:multiLevelType w:val="hybridMultilevel"/>
    <w:tmpl w:val="F912E60E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" w15:restartNumberingAfterBreak="0">
    <w:nsid w:val="12947503"/>
    <w:multiLevelType w:val="hybridMultilevel"/>
    <w:tmpl w:val="A230AD84"/>
    <w:lvl w:ilvl="0" w:tplc="077A274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402BF"/>
    <w:multiLevelType w:val="hybridMultilevel"/>
    <w:tmpl w:val="1C04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5EB2"/>
    <w:multiLevelType w:val="hybridMultilevel"/>
    <w:tmpl w:val="1B481682"/>
    <w:lvl w:ilvl="0" w:tplc="EEA26E92">
      <w:start w:val="1"/>
      <w:numFmt w:val="bullet"/>
      <w:lvlText w:val="•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A7E009E">
      <w:start w:val="1"/>
      <w:numFmt w:val="bullet"/>
      <w:lvlText w:val="o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BE23A6">
      <w:start w:val="1"/>
      <w:numFmt w:val="bullet"/>
      <w:lvlText w:val="▪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26E2EB6">
      <w:start w:val="1"/>
      <w:numFmt w:val="bullet"/>
      <w:lvlText w:val="•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E305E54">
      <w:start w:val="1"/>
      <w:numFmt w:val="bullet"/>
      <w:lvlText w:val="o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7C1904">
      <w:start w:val="1"/>
      <w:numFmt w:val="bullet"/>
      <w:lvlText w:val="▪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172AC5C">
      <w:start w:val="1"/>
      <w:numFmt w:val="bullet"/>
      <w:lvlText w:val="•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301792">
      <w:start w:val="1"/>
      <w:numFmt w:val="bullet"/>
      <w:lvlText w:val="o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89A7F8E">
      <w:start w:val="1"/>
      <w:numFmt w:val="bullet"/>
      <w:lvlText w:val="▪"/>
      <w:lvlJc w:val="left"/>
      <w:pPr>
        <w:ind w:left="6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746F92"/>
    <w:multiLevelType w:val="hybridMultilevel"/>
    <w:tmpl w:val="015208AE"/>
    <w:lvl w:ilvl="0" w:tplc="7DD4D26A">
      <w:start w:val="1"/>
      <w:numFmt w:val="bullet"/>
      <w:lvlText w:val="•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16EFF0">
      <w:start w:val="1"/>
      <w:numFmt w:val="bullet"/>
      <w:lvlText w:val="o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38547A">
      <w:start w:val="1"/>
      <w:numFmt w:val="bullet"/>
      <w:lvlText w:val="▪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DE53B8">
      <w:start w:val="1"/>
      <w:numFmt w:val="bullet"/>
      <w:lvlText w:val="•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600C508">
      <w:start w:val="1"/>
      <w:numFmt w:val="bullet"/>
      <w:lvlText w:val="o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122590">
      <w:start w:val="1"/>
      <w:numFmt w:val="bullet"/>
      <w:lvlText w:val="▪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44349C">
      <w:start w:val="1"/>
      <w:numFmt w:val="bullet"/>
      <w:lvlText w:val="•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C06070">
      <w:start w:val="1"/>
      <w:numFmt w:val="bullet"/>
      <w:lvlText w:val="o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920938">
      <w:start w:val="1"/>
      <w:numFmt w:val="bullet"/>
      <w:lvlText w:val="▪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D46412"/>
    <w:multiLevelType w:val="hybridMultilevel"/>
    <w:tmpl w:val="32A4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06837"/>
    <w:multiLevelType w:val="hybridMultilevel"/>
    <w:tmpl w:val="B042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7729F"/>
    <w:multiLevelType w:val="hybridMultilevel"/>
    <w:tmpl w:val="1AD81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72B9C"/>
    <w:multiLevelType w:val="hybridMultilevel"/>
    <w:tmpl w:val="815872D6"/>
    <w:lvl w:ilvl="0" w:tplc="F47CFF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A4F66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20772C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66100E72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A706FC52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87BC972E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6" w:tplc="5B2293F8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F38CE10A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CAD8692E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00100CC"/>
    <w:multiLevelType w:val="hybridMultilevel"/>
    <w:tmpl w:val="6D361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90FB5"/>
    <w:multiLevelType w:val="hybridMultilevel"/>
    <w:tmpl w:val="A4E6980A"/>
    <w:lvl w:ilvl="0" w:tplc="1C58AD9E">
      <w:start w:val="1"/>
      <w:numFmt w:val="bullet"/>
      <w:lvlText w:val="•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5C4B17E">
      <w:start w:val="1"/>
      <w:numFmt w:val="bullet"/>
      <w:lvlText w:val="o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ACEC224">
      <w:start w:val="1"/>
      <w:numFmt w:val="bullet"/>
      <w:lvlText w:val="▪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12A06BA">
      <w:start w:val="1"/>
      <w:numFmt w:val="bullet"/>
      <w:lvlText w:val="•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4230F6">
      <w:start w:val="1"/>
      <w:numFmt w:val="bullet"/>
      <w:lvlText w:val="o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3AEFD7C">
      <w:start w:val="1"/>
      <w:numFmt w:val="bullet"/>
      <w:lvlText w:val="▪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5A29B8">
      <w:start w:val="1"/>
      <w:numFmt w:val="bullet"/>
      <w:lvlText w:val="•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0A597E">
      <w:start w:val="1"/>
      <w:numFmt w:val="bullet"/>
      <w:lvlText w:val="o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18E17E">
      <w:start w:val="1"/>
      <w:numFmt w:val="bullet"/>
      <w:lvlText w:val="▪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A14223"/>
    <w:multiLevelType w:val="hybridMultilevel"/>
    <w:tmpl w:val="0D746FCA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71261965"/>
    <w:multiLevelType w:val="hybridMultilevel"/>
    <w:tmpl w:val="07A6BB66"/>
    <w:lvl w:ilvl="0" w:tplc="04090001">
      <w:start w:val="1"/>
      <w:numFmt w:val="bullet"/>
      <w:lvlText w:val=""/>
      <w:lvlJc w:val="left"/>
      <w:pPr>
        <w:ind w:left="569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272EBC"/>
    <w:multiLevelType w:val="hybridMultilevel"/>
    <w:tmpl w:val="16181AE8"/>
    <w:lvl w:ilvl="0" w:tplc="04090001">
      <w:start w:val="1"/>
      <w:numFmt w:val="bullet"/>
      <w:lvlText w:val=""/>
      <w:lvlJc w:val="left"/>
      <w:pPr>
        <w:ind w:left="569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445F33"/>
    <w:multiLevelType w:val="hybridMultilevel"/>
    <w:tmpl w:val="0A84C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192AA8"/>
    <w:multiLevelType w:val="hybridMultilevel"/>
    <w:tmpl w:val="6B8C456C"/>
    <w:lvl w:ilvl="0" w:tplc="B316CD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86084">
    <w:abstractNumId w:val="10"/>
  </w:num>
  <w:num w:numId="2" w16cid:durableId="97336749">
    <w:abstractNumId w:val="9"/>
  </w:num>
  <w:num w:numId="3" w16cid:durableId="891885736">
    <w:abstractNumId w:val="17"/>
  </w:num>
  <w:num w:numId="4" w16cid:durableId="1316226658">
    <w:abstractNumId w:val="11"/>
  </w:num>
  <w:num w:numId="5" w16cid:durableId="1960255783">
    <w:abstractNumId w:val="3"/>
  </w:num>
  <w:num w:numId="6" w16cid:durableId="1022245032">
    <w:abstractNumId w:val="7"/>
  </w:num>
  <w:num w:numId="7" w16cid:durableId="899243938">
    <w:abstractNumId w:val="1"/>
  </w:num>
  <w:num w:numId="8" w16cid:durableId="81411522">
    <w:abstractNumId w:val="16"/>
  </w:num>
  <w:num w:numId="9" w16cid:durableId="523902122">
    <w:abstractNumId w:val="5"/>
  </w:num>
  <w:num w:numId="10" w16cid:durableId="667487524">
    <w:abstractNumId w:val="6"/>
  </w:num>
  <w:num w:numId="11" w16cid:durableId="765074332">
    <w:abstractNumId w:val="12"/>
  </w:num>
  <w:num w:numId="12" w16cid:durableId="994725478">
    <w:abstractNumId w:val="13"/>
  </w:num>
  <w:num w:numId="13" w16cid:durableId="1820421670">
    <w:abstractNumId w:val="14"/>
  </w:num>
  <w:num w:numId="14" w16cid:durableId="812723402">
    <w:abstractNumId w:val="2"/>
  </w:num>
  <w:num w:numId="15" w16cid:durableId="337928862">
    <w:abstractNumId w:val="15"/>
  </w:num>
  <w:num w:numId="16" w16cid:durableId="2013411242">
    <w:abstractNumId w:val="8"/>
  </w:num>
  <w:num w:numId="17" w16cid:durableId="1480920961">
    <w:abstractNumId w:val="0"/>
  </w:num>
  <w:num w:numId="18" w16cid:durableId="1300190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2D"/>
    <w:rsid w:val="000043C6"/>
    <w:rsid w:val="00061EC9"/>
    <w:rsid w:val="000934BE"/>
    <w:rsid w:val="000D7D91"/>
    <w:rsid w:val="00131D74"/>
    <w:rsid w:val="0016120D"/>
    <w:rsid w:val="001669F0"/>
    <w:rsid w:val="001A47F2"/>
    <w:rsid w:val="002B1D57"/>
    <w:rsid w:val="002F579F"/>
    <w:rsid w:val="003A106D"/>
    <w:rsid w:val="003B2EE7"/>
    <w:rsid w:val="003C1D93"/>
    <w:rsid w:val="003F0AAF"/>
    <w:rsid w:val="00406796"/>
    <w:rsid w:val="00462E2D"/>
    <w:rsid w:val="004C1F15"/>
    <w:rsid w:val="004E2B3E"/>
    <w:rsid w:val="004F4372"/>
    <w:rsid w:val="0054663D"/>
    <w:rsid w:val="005478D7"/>
    <w:rsid w:val="005D1EA6"/>
    <w:rsid w:val="0061395A"/>
    <w:rsid w:val="007233A9"/>
    <w:rsid w:val="007543AC"/>
    <w:rsid w:val="007E7726"/>
    <w:rsid w:val="0080446B"/>
    <w:rsid w:val="008101F9"/>
    <w:rsid w:val="00855797"/>
    <w:rsid w:val="008B1437"/>
    <w:rsid w:val="009567E8"/>
    <w:rsid w:val="0097480C"/>
    <w:rsid w:val="00A7733C"/>
    <w:rsid w:val="00AA4E52"/>
    <w:rsid w:val="00BB1358"/>
    <w:rsid w:val="00BB2154"/>
    <w:rsid w:val="00C17153"/>
    <w:rsid w:val="00D177EE"/>
    <w:rsid w:val="00D21B78"/>
    <w:rsid w:val="00D74969"/>
    <w:rsid w:val="00DD2974"/>
    <w:rsid w:val="00E5563D"/>
    <w:rsid w:val="00E85570"/>
    <w:rsid w:val="00EF2045"/>
    <w:rsid w:val="00EF33F4"/>
    <w:rsid w:val="00F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770E5"/>
  <w15:docId w15:val="{24A6E852-9561-4705-9368-02A503F4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4"/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spacing w:before="2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3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4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3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4B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612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D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gond5d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Grayson Lawrence</dc:creator>
  <cp:lastModifiedBy>Elizabeth Hisatake</cp:lastModifiedBy>
  <cp:revision>2</cp:revision>
  <cp:lastPrinted>2024-03-16T18:03:00Z</cp:lastPrinted>
  <dcterms:created xsi:type="dcterms:W3CDTF">2026-03-18T16:36:00Z</dcterms:created>
  <dcterms:modified xsi:type="dcterms:W3CDTF">2026-03-18T16:36:00Z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001aa0ee-54ae-40e5-8679-f9ba768ed7d4_Enabled">
    <vt:lpwstr>true</vt:lpwstr>
  </property>
  <property fmtid="{D5CDD505-2E9C-101B-9397-08002B2CF9AE}" pid="7" name="MSIP_Label_001aa0ee-54ae-40e5-8679-f9ba768ed7d4_SetDate">
    <vt:lpwstr>2025-03-11T14:40:19Z</vt:lpwstr>
  </property>
  <property fmtid="{D5CDD505-2E9C-101B-9397-08002B2CF9AE}" pid="8" name="MSIP_Label_001aa0ee-54ae-40e5-8679-f9ba768ed7d4_Method">
    <vt:lpwstr>Standard</vt:lpwstr>
  </property>
  <property fmtid="{D5CDD505-2E9C-101B-9397-08002B2CF9AE}" pid="9" name="MSIP_Label_001aa0ee-54ae-40e5-8679-f9ba768ed7d4_Name">
    <vt:lpwstr>defa4170-0d19-0005-0004-bc88714345d2</vt:lpwstr>
  </property>
  <property fmtid="{D5CDD505-2E9C-101B-9397-08002B2CF9AE}" pid="10" name="MSIP_Label_001aa0ee-54ae-40e5-8679-f9ba768ed7d4_SiteId">
    <vt:lpwstr>bb6bbe2c-3116-4987-9b44-90431ef6f49e</vt:lpwstr>
  </property>
  <property fmtid="{D5CDD505-2E9C-101B-9397-08002B2CF9AE}" pid="11" name="MSIP_Label_001aa0ee-54ae-40e5-8679-f9ba768ed7d4_ActionId">
    <vt:lpwstr>503c620c-ccc9-424d-9bd1-4c13b9cf2bc5</vt:lpwstr>
  </property>
  <property fmtid="{D5CDD505-2E9C-101B-9397-08002B2CF9AE}" pid="12" name="MSIP_Label_001aa0ee-54ae-40e5-8679-f9ba768ed7d4_ContentBits">
    <vt:lpwstr>0</vt:lpwstr>
  </property>
  <property fmtid="{D5CDD505-2E9C-101B-9397-08002B2CF9AE}" pid="13" name="MSIP_Label_001aa0ee-54ae-40e5-8679-f9ba768ed7d4_Tag">
    <vt:lpwstr>10, 3, 0, 1</vt:lpwstr>
  </property>
</Properties>
</file>